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D" w:rsidRPr="007A25B9" w:rsidRDefault="001E284D" w:rsidP="0071565E">
      <w:pPr>
        <w:jc w:val="center"/>
        <w:rPr>
          <w:rFonts w:ascii="宋体" w:cs="宋体"/>
          <w:b/>
          <w:sz w:val="36"/>
          <w:szCs w:val="36"/>
        </w:rPr>
      </w:pPr>
      <w:r w:rsidRPr="007A25B9">
        <w:rPr>
          <w:rFonts w:ascii="宋体" w:hAnsi="宋体" w:cs="宋体" w:hint="eastAsia"/>
          <w:b/>
          <w:sz w:val="36"/>
          <w:szCs w:val="36"/>
        </w:rPr>
        <w:t>县行政中心租车</w:t>
      </w:r>
      <w:r>
        <w:rPr>
          <w:rFonts w:ascii="宋体" w:hAnsi="宋体" w:cs="宋体" w:hint="eastAsia"/>
          <w:b/>
          <w:sz w:val="36"/>
          <w:szCs w:val="36"/>
        </w:rPr>
        <w:t>服务报价单</w:t>
      </w:r>
    </w:p>
    <w:p w:rsidR="001E284D" w:rsidRDefault="001E284D" w:rsidP="0071565E">
      <w:pPr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 xml:space="preserve">                              </w:t>
      </w:r>
      <w:r>
        <w:rPr>
          <w:rFonts w:ascii="宋体" w:hAnsi="宋体" w:cs="宋体"/>
          <w:sz w:val="32"/>
          <w:szCs w:val="32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860"/>
        <w:gridCol w:w="2340"/>
      </w:tblGrid>
      <w:tr w:rsidR="001E284D" w:rsidRPr="00221610" w:rsidTr="00C53A20">
        <w:trPr>
          <w:trHeight w:val="873"/>
        </w:trPr>
        <w:tc>
          <w:tcPr>
            <w:tcW w:w="1548" w:type="dxa"/>
            <w:vAlign w:val="center"/>
          </w:tcPr>
          <w:p w:rsidR="001E284D" w:rsidRPr="00221610" w:rsidRDefault="001E284D" w:rsidP="00221610">
            <w:pPr>
              <w:spacing w:line="520" w:lineRule="exact"/>
              <w:jc w:val="center"/>
              <w:rPr>
                <w:rFonts w:ascii="宋体" w:cs="宋体"/>
                <w:sz w:val="36"/>
                <w:szCs w:val="36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时</w:t>
            </w:r>
            <w:r w:rsidRPr="00221610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间</w:t>
            </w:r>
          </w:p>
        </w:tc>
        <w:tc>
          <w:tcPr>
            <w:tcW w:w="7200" w:type="dxa"/>
            <w:gridSpan w:val="2"/>
            <w:vAlign w:val="center"/>
          </w:tcPr>
          <w:p w:rsidR="001E284D" w:rsidRPr="00221610" w:rsidRDefault="001E284D" w:rsidP="0022161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早</w:t>
            </w:r>
            <w:r w:rsidRPr="00221610">
              <w:rPr>
                <w:rFonts w:ascii="宋体" w:hAnsi="宋体" w:cs="宋体"/>
                <w:sz w:val="30"/>
                <w:szCs w:val="30"/>
              </w:rPr>
              <w:t>7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：</w:t>
            </w:r>
            <w:r w:rsidRPr="00221610">
              <w:rPr>
                <w:rFonts w:ascii="宋体" w:hAnsi="宋体" w:cs="宋体"/>
                <w:sz w:val="30"/>
                <w:szCs w:val="30"/>
              </w:rPr>
              <w:t>30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市内出发，晚</w:t>
            </w:r>
            <w:r w:rsidRPr="00221610">
              <w:rPr>
                <w:rFonts w:ascii="宋体" w:hAnsi="宋体" w:cs="宋体"/>
                <w:sz w:val="30"/>
                <w:szCs w:val="30"/>
              </w:rPr>
              <w:t>5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：</w:t>
            </w:r>
            <w:r w:rsidRPr="00221610">
              <w:rPr>
                <w:rFonts w:ascii="宋体" w:hAnsi="宋体" w:cs="宋体"/>
                <w:sz w:val="30"/>
                <w:szCs w:val="30"/>
              </w:rPr>
              <w:t>00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救兵镇小东村出发</w:t>
            </w:r>
          </w:p>
        </w:tc>
      </w:tr>
      <w:tr w:rsidR="001E284D" w:rsidRPr="00221610" w:rsidTr="00C53A20">
        <w:trPr>
          <w:trHeight w:val="2849"/>
        </w:trPr>
        <w:tc>
          <w:tcPr>
            <w:tcW w:w="1548" w:type="dxa"/>
            <w:vAlign w:val="center"/>
          </w:tcPr>
          <w:p w:rsidR="001E284D" w:rsidRPr="00221610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路</w:t>
            </w:r>
            <w:r w:rsidRPr="00221610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线</w:t>
            </w:r>
          </w:p>
        </w:tc>
        <w:tc>
          <w:tcPr>
            <w:tcW w:w="7200" w:type="dxa"/>
            <w:gridSpan w:val="2"/>
            <w:vAlign w:val="center"/>
          </w:tcPr>
          <w:p w:rsidR="001E284D" w:rsidRPr="00221610" w:rsidRDefault="001E284D" w:rsidP="0022161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两条线路：</w:t>
            </w:r>
          </w:p>
          <w:p w:rsidR="001E284D" w:rsidRPr="00221610" w:rsidRDefault="001E284D" w:rsidP="0022161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/>
                <w:sz w:val="30"/>
                <w:szCs w:val="30"/>
              </w:rPr>
              <w:t>1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、河东恒大华府小区始发，中途设</w:t>
            </w:r>
            <w:r w:rsidRPr="00221610">
              <w:rPr>
                <w:rFonts w:ascii="宋体" w:hAnsi="宋体" w:cs="宋体"/>
                <w:sz w:val="30"/>
                <w:szCs w:val="30"/>
              </w:rPr>
              <w:t>4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个站点，途径永安桥，终点抚顺县公共行政服务中心（救兵镇小东村）；</w:t>
            </w:r>
          </w:p>
          <w:p w:rsidR="001E284D" w:rsidRPr="00221610" w:rsidRDefault="001E284D" w:rsidP="0022161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/>
                <w:sz w:val="30"/>
                <w:szCs w:val="30"/>
              </w:rPr>
              <w:t>2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、雷锋体育场始发始发，中途设</w:t>
            </w:r>
            <w:r w:rsidRPr="00221610">
              <w:rPr>
                <w:rFonts w:ascii="宋体" w:hAnsi="宋体" w:cs="宋体"/>
                <w:sz w:val="30"/>
                <w:szCs w:val="30"/>
              </w:rPr>
              <w:t>4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个站点，途径永安桥，终点抚顺县公共行政服务中心（救兵镇小东村）。</w:t>
            </w:r>
          </w:p>
        </w:tc>
      </w:tr>
      <w:tr w:rsidR="001E284D" w:rsidRPr="00221610" w:rsidTr="00C53A20">
        <w:trPr>
          <w:trHeight w:val="4845"/>
        </w:trPr>
        <w:tc>
          <w:tcPr>
            <w:tcW w:w="1548" w:type="dxa"/>
            <w:vAlign w:val="center"/>
          </w:tcPr>
          <w:p w:rsidR="001E284D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车辆</w:t>
            </w:r>
          </w:p>
          <w:p w:rsidR="001E284D" w:rsidRPr="00221610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要求</w:t>
            </w:r>
          </w:p>
        </w:tc>
        <w:tc>
          <w:tcPr>
            <w:tcW w:w="7200" w:type="dxa"/>
            <w:gridSpan w:val="2"/>
          </w:tcPr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车况：</w:t>
            </w:r>
            <w:r w:rsidRPr="00221610">
              <w:rPr>
                <w:rFonts w:ascii="宋体" w:hAnsi="宋体" w:cs="宋体"/>
                <w:sz w:val="30"/>
                <w:szCs w:val="30"/>
              </w:rPr>
              <w:t>3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年内车辆，具有合法手续的正规运营车，有空调，并保持车辆内外的环境卫生。</w:t>
            </w:r>
          </w:p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驾驶人员：身体健康，年龄在</w:t>
            </w:r>
            <w:r w:rsidRPr="00221610">
              <w:rPr>
                <w:rFonts w:ascii="宋体" w:hAnsi="宋体" w:cs="宋体"/>
                <w:sz w:val="30"/>
                <w:szCs w:val="30"/>
              </w:rPr>
              <w:t>35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至</w:t>
            </w:r>
            <w:r w:rsidRPr="00221610">
              <w:rPr>
                <w:rFonts w:ascii="宋体" w:hAnsi="宋体" w:cs="宋体"/>
                <w:sz w:val="30"/>
                <w:szCs w:val="30"/>
              </w:rPr>
              <w:t>50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周岁之间具有</w:t>
            </w:r>
            <w:r w:rsidRPr="00221610">
              <w:rPr>
                <w:rFonts w:ascii="宋体" w:hAnsi="宋体" w:cs="宋体"/>
                <w:sz w:val="30"/>
                <w:szCs w:val="30"/>
              </w:rPr>
              <w:t>10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年以上驾龄的驾驶员。</w:t>
            </w:r>
          </w:p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座位保险：每个座位提供</w:t>
            </w:r>
            <w:r w:rsidRPr="00221610">
              <w:rPr>
                <w:rFonts w:ascii="宋体" w:hAnsi="宋体" w:cs="宋体"/>
                <w:sz w:val="30"/>
                <w:szCs w:val="30"/>
              </w:rPr>
              <w:t>70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万元大额保险。</w:t>
            </w:r>
          </w:p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座位：</w:t>
            </w:r>
            <w:r w:rsidRPr="00221610">
              <w:rPr>
                <w:rFonts w:ascii="宋体" w:hAnsi="宋体" w:cs="宋体"/>
                <w:sz w:val="30"/>
                <w:szCs w:val="30"/>
              </w:rPr>
              <w:t>45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座以上车辆。</w:t>
            </w:r>
          </w:p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数量：</w:t>
            </w:r>
            <w:r w:rsidRPr="00221610">
              <w:rPr>
                <w:rFonts w:ascii="宋体" w:hAnsi="宋体" w:cs="宋体"/>
                <w:sz w:val="30"/>
                <w:szCs w:val="30"/>
              </w:rPr>
              <w:t>2</w:t>
            </w:r>
            <w:r w:rsidRPr="00221610">
              <w:rPr>
                <w:rFonts w:ascii="宋体" w:hAnsi="宋体" w:cs="宋体" w:hint="eastAsia"/>
                <w:sz w:val="30"/>
                <w:szCs w:val="30"/>
              </w:rPr>
              <w:t>辆</w:t>
            </w:r>
          </w:p>
          <w:p w:rsidR="001E284D" w:rsidRPr="00221610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发票：正规机打发票。</w:t>
            </w:r>
          </w:p>
          <w:p w:rsidR="001E284D" w:rsidRDefault="001E284D" w:rsidP="00221610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 w:rsidRPr="00221610">
              <w:rPr>
                <w:rFonts w:ascii="宋体" w:hAnsi="宋体" w:cs="宋体" w:hint="eastAsia"/>
                <w:sz w:val="30"/>
                <w:szCs w:val="30"/>
              </w:rPr>
              <w:t>公休日、法定假日正常休息。</w:t>
            </w:r>
          </w:p>
          <w:p w:rsidR="001E284D" w:rsidRPr="00221610" w:rsidRDefault="001E284D" w:rsidP="000639D0">
            <w:pPr>
              <w:spacing w:line="52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（备注：投标人需携带行驶证、营运证、驾驶证、身份证、保险单等原件前来报名）</w:t>
            </w:r>
          </w:p>
        </w:tc>
      </w:tr>
      <w:tr w:rsidR="001E284D" w:rsidRPr="00221610" w:rsidTr="00C53A20">
        <w:trPr>
          <w:trHeight w:val="1687"/>
        </w:trPr>
        <w:tc>
          <w:tcPr>
            <w:tcW w:w="1548" w:type="dxa"/>
            <w:vAlign w:val="center"/>
          </w:tcPr>
          <w:p w:rsidR="001E284D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金额</w:t>
            </w:r>
          </w:p>
          <w:p w:rsidR="001E284D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合计</w:t>
            </w:r>
          </w:p>
          <w:p w:rsidR="001E284D" w:rsidRPr="00221610" w:rsidRDefault="001E284D" w:rsidP="00221610">
            <w:pPr>
              <w:spacing w:line="5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（年</w:t>
            </w:r>
            <w:r>
              <w:rPr>
                <w:rFonts w:ascii="宋体" w:hAnsi="宋体" w:cs="宋体"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sz w:val="30"/>
                <w:szCs w:val="30"/>
              </w:rPr>
              <w:t>元）</w:t>
            </w:r>
          </w:p>
        </w:tc>
        <w:tc>
          <w:tcPr>
            <w:tcW w:w="4860" w:type="dxa"/>
            <w:vAlign w:val="center"/>
          </w:tcPr>
          <w:p w:rsidR="001E284D" w:rsidRPr="00221610" w:rsidRDefault="001E284D" w:rsidP="0022161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含税费等</w:t>
            </w:r>
          </w:p>
        </w:tc>
        <w:tc>
          <w:tcPr>
            <w:tcW w:w="2340" w:type="dxa"/>
            <w:vAlign w:val="center"/>
          </w:tcPr>
          <w:p w:rsidR="001E284D" w:rsidRPr="00221610" w:rsidRDefault="001E284D" w:rsidP="00C53A20">
            <w:pPr>
              <w:spacing w:line="520" w:lineRule="exact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1E284D" w:rsidRPr="0071565E" w:rsidRDefault="001E284D"/>
    <w:sectPr w:rsidR="001E284D" w:rsidRPr="0071565E" w:rsidSect="00C5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4D" w:rsidRDefault="001E284D">
      <w:r>
        <w:separator/>
      </w:r>
    </w:p>
  </w:endnote>
  <w:endnote w:type="continuationSeparator" w:id="0">
    <w:p w:rsidR="001E284D" w:rsidRDefault="001E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4D" w:rsidRDefault="001E284D">
      <w:r>
        <w:separator/>
      </w:r>
    </w:p>
  </w:footnote>
  <w:footnote w:type="continuationSeparator" w:id="0">
    <w:p w:rsidR="001E284D" w:rsidRDefault="001E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 w:rsidP="00C53A2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D" w:rsidRDefault="001E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908B"/>
    <w:multiLevelType w:val="singleLevel"/>
    <w:tmpl w:val="3C37908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5E"/>
    <w:rsid w:val="000639D0"/>
    <w:rsid w:val="001E284D"/>
    <w:rsid w:val="00221610"/>
    <w:rsid w:val="002C7E99"/>
    <w:rsid w:val="003303BE"/>
    <w:rsid w:val="0071565E"/>
    <w:rsid w:val="007A25B9"/>
    <w:rsid w:val="00C33F7A"/>
    <w:rsid w:val="00C53A20"/>
    <w:rsid w:val="00C56810"/>
    <w:rsid w:val="00EA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5E"/>
    <w:pPr>
      <w:widowControl w:val="0"/>
      <w:jc w:val="both"/>
    </w:pPr>
    <w:rPr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565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8FB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8FB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2018-07-13T06:53:00Z</dcterms:created>
  <dcterms:modified xsi:type="dcterms:W3CDTF">2018-07-13T07:12:00Z</dcterms:modified>
</cp:coreProperties>
</file>