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760" w:firstLineChars="400"/>
        <w:jc w:val="both"/>
        <w:rPr>
          <w:rFonts w:hint="eastAsia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抚顺县教育局办事服务指南</w:t>
      </w:r>
    </w:p>
    <w:p>
      <w:pPr>
        <w:spacing w:line="600" w:lineRule="exact"/>
        <w:ind w:firstLine="800" w:firstLineChars="25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spacing w:line="600" w:lineRule="exact"/>
        <w:ind w:firstLine="800" w:firstLineChars="25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实施中等以下学历教育、自学考试助学及其他文化教育的学校设立、变更和终止审批</w:t>
      </w:r>
    </w:p>
    <w:p>
      <w:pPr>
        <w:spacing w:line="600" w:lineRule="exact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职权类型：</w:t>
      </w:r>
      <w:r>
        <w:rPr>
          <w:rFonts w:hint="eastAsia" w:ascii="宋体" w:hAnsi="宋体" w:eastAsia="宋体" w:cs="宋体"/>
          <w:sz w:val="21"/>
          <w:szCs w:val="21"/>
        </w:rPr>
        <w:t>行政许可</w:t>
      </w:r>
    </w:p>
    <w:p>
      <w:pPr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申请材料：</w:t>
      </w:r>
    </w:p>
    <w:p>
      <w:pPr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设立：</w:t>
      </w:r>
      <w:r>
        <w:rPr>
          <w:rFonts w:hint="eastAsia" w:ascii="宋体" w:hAnsi="宋体" w:eastAsia="宋体" w:cs="宋体"/>
          <w:sz w:val="21"/>
          <w:szCs w:val="21"/>
        </w:rPr>
        <w:t>（1）申报报告；（2）民办教育机构章程；（3）首届理事会、董事会或其他形式决策机构组成人员名单及资格证明材料；（4）举办者登记表及资格证明材料;(5)法定代表人登记表及资格证明材料；(6)校长（负责人）登记表及资格证明材料；(7)管理人员名单及资格证明材料；(8)教师名单及资格证明材料；(9)民办教育机构资产证明材料；(10)开户银行出具的注册资金资信证明；(11)办学场所证明；(12)联合出资的提交联合办学协议；(13)外市的需要提供本市法人单位的办学担保协议、证明材料及资产评估报告；(14)消防验收合格相关手续。</w:t>
      </w:r>
    </w:p>
    <w:p>
      <w:pPr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变更：</w:t>
      </w:r>
      <w:r>
        <w:rPr>
          <w:rFonts w:hint="eastAsia" w:ascii="宋体" w:hAnsi="宋体" w:eastAsia="宋体" w:cs="宋体"/>
          <w:sz w:val="21"/>
          <w:szCs w:val="21"/>
        </w:rPr>
        <w:t>变更申请。</w:t>
      </w:r>
    </w:p>
    <w:p>
      <w:pPr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终止：</w:t>
      </w:r>
      <w:r>
        <w:rPr>
          <w:rFonts w:hint="eastAsia" w:ascii="宋体" w:hAnsi="宋体" w:eastAsia="宋体" w:cs="宋体"/>
          <w:sz w:val="21"/>
          <w:szCs w:val="21"/>
        </w:rPr>
        <w:t>自我原因提出终止申请，违规办学由执法部门终止办学。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二、文艺、体育等专业训练的社会组织自行实施义务教育审批</w:t>
      </w:r>
    </w:p>
    <w:p>
      <w:pPr>
        <w:spacing w:line="600" w:lineRule="exact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职权类型：</w:t>
      </w:r>
      <w:r>
        <w:rPr>
          <w:rFonts w:hint="eastAsia" w:ascii="宋体" w:hAnsi="宋体" w:eastAsia="宋体" w:cs="宋体"/>
          <w:sz w:val="21"/>
          <w:szCs w:val="21"/>
        </w:rPr>
        <w:t>行政许可</w:t>
      </w:r>
    </w:p>
    <w:p>
      <w:pPr>
        <w:ind w:firstLine="422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申请材料：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1.申办报告（内容应当主要包括：培养目标、办学规模、办学层次、办学形式、办学条件、内部管理体制、经费筹措与管理使用、自行设施义务教育的论证等）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; 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2.文艺、体育等专业训练的社会组织证照资质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;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3.资产来源、资金数额及有效证明文件，并载明产权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; 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4.教师的资格证明文件。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教师资格认定</w:t>
      </w:r>
    </w:p>
    <w:p>
      <w:pPr>
        <w:spacing w:line="600" w:lineRule="exact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职权类型：</w:t>
      </w:r>
      <w:r>
        <w:rPr>
          <w:rFonts w:hint="eastAsia" w:ascii="宋体" w:hAnsi="宋体" w:eastAsia="宋体" w:cs="宋体"/>
          <w:sz w:val="21"/>
          <w:szCs w:val="21"/>
        </w:rPr>
        <w:t>行政许可</w:t>
      </w:r>
    </w:p>
    <w:p>
      <w:pPr>
        <w:spacing w:line="260" w:lineRule="exact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申请材料：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学历证书；</w:t>
      </w:r>
    </w:p>
    <w:p>
      <w:pPr>
        <w:spacing w:line="2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身份证；</w:t>
      </w:r>
    </w:p>
    <w:p>
      <w:pPr>
        <w:spacing w:line="260" w:lineRule="exact"/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3.近期一寸免冠彩色相片（与网上申报时同底版）；</w:t>
      </w:r>
    </w:p>
    <w:p>
      <w:pPr>
        <w:spacing w:line="260" w:lineRule="exact"/>
        <w:ind w:firstLine="420" w:firstLineChars="200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4.户口本原件；</w:t>
      </w:r>
    </w:p>
    <w:p>
      <w:pPr>
        <w:spacing w:line="2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普通话等级证书；</w:t>
      </w:r>
    </w:p>
    <w:p>
      <w:pPr>
        <w:spacing w:line="2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国考笔试、面试综合合格证明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spacing w:line="2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 w:val="21"/>
          <w:szCs w:val="21"/>
        </w:rPr>
        <w:t>教师资格认定申请表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; </w:t>
      </w:r>
    </w:p>
    <w:p>
      <w:pPr>
        <w:spacing w:line="2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体检表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</w:p>
    <w:p>
      <w:pPr>
        <w:ind w:firstLine="632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         </w:t>
      </w: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四、校车使用许可</w:t>
      </w:r>
    </w:p>
    <w:p>
      <w:pPr>
        <w:spacing w:line="600" w:lineRule="exact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职权类型：</w:t>
      </w:r>
      <w:r>
        <w:rPr>
          <w:rFonts w:hint="eastAsia" w:ascii="宋体" w:hAnsi="宋体" w:eastAsia="宋体" w:cs="宋体"/>
          <w:sz w:val="21"/>
          <w:szCs w:val="21"/>
        </w:rPr>
        <w:t>行政许可</w:t>
      </w:r>
    </w:p>
    <w:p>
      <w:pPr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申请材料：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1.书面申请。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证明符合《校车安全管理条例》第十四条规定条件的材料。（取得校车使用许可应当符合下列条件：(一)车辆符合校车安全国家标准，取得机动车检验合格证明，并已经在公安机关交通管理部门办理注册登记；(二)有取得校车驾驶资格的驾驶人；(三)有包括行驶线路、开行时间和停靠站点的合理可行的校车运行方案；(四)有健全的安全管理制度；(五)已经投保机动车承运人责任保险。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五、学校办学水平和教育质量评估的确认</w:t>
      </w:r>
    </w:p>
    <w:p>
      <w:pPr>
        <w:spacing w:line="600" w:lineRule="exact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职权类型：</w:t>
      </w:r>
      <w:r>
        <w:rPr>
          <w:rFonts w:hint="eastAsia" w:ascii="宋体" w:hAnsi="宋体" w:eastAsia="宋体" w:cs="宋体"/>
          <w:sz w:val="21"/>
          <w:szCs w:val="21"/>
        </w:rPr>
        <w:t>行政</w:t>
      </w:r>
      <w:r>
        <w:rPr>
          <w:rFonts w:hint="eastAsia" w:ascii="宋体" w:hAnsi="宋体" w:cs="宋体"/>
          <w:sz w:val="21"/>
          <w:szCs w:val="21"/>
          <w:lang w:eastAsia="zh-CN"/>
        </w:rPr>
        <w:t>确认</w:t>
      </w:r>
    </w:p>
    <w:p>
      <w:pPr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申请材料：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1.学校办学水平和教育质量评估申请表。 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2.教育行政部门通知中要求的申请材料。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六、学生资助</w:t>
      </w:r>
    </w:p>
    <w:p>
      <w:pPr>
        <w:spacing w:line="600" w:lineRule="exact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职权类型：</w:t>
      </w:r>
      <w:r>
        <w:rPr>
          <w:rFonts w:hint="eastAsia" w:ascii="宋体" w:hAnsi="宋体" w:eastAsia="宋体" w:cs="宋体"/>
          <w:sz w:val="21"/>
          <w:szCs w:val="21"/>
        </w:rPr>
        <w:t>行政</w:t>
      </w:r>
      <w:r>
        <w:rPr>
          <w:rFonts w:hint="eastAsia" w:ascii="宋体" w:hAnsi="宋体" w:cs="宋体"/>
          <w:sz w:val="21"/>
          <w:szCs w:val="21"/>
          <w:lang w:eastAsia="zh-CN"/>
        </w:rPr>
        <w:t>给付</w:t>
      </w:r>
    </w:p>
    <w:p>
      <w:pPr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申请材料：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1.个人资助申请。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2.家长书面承诺书。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七、对发展教育事业做出突出贡献的奖励</w:t>
      </w:r>
    </w:p>
    <w:p>
      <w:pPr>
        <w:spacing w:line="600" w:lineRule="exact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职权类型：</w:t>
      </w:r>
      <w:r>
        <w:rPr>
          <w:rFonts w:hint="eastAsia" w:ascii="宋体" w:hAnsi="宋体" w:eastAsia="宋体" w:cs="宋体"/>
          <w:sz w:val="21"/>
          <w:szCs w:val="21"/>
        </w:rPr>
        <w:t>行政</w:t>
      </w:r>
      <w:r>
        <w:rPr>
          <w:rFonts w:hint="eastAsia" w:ascii="宋体" w:hAnsi="宋体" w:cs="宋体"/>
          <w:sz w:val="21"/>
          <w:szCs w:val="21"/>
          <w:lang w:eastAsia="zh-CN"/>
        </w:rPr>
        <w:t>奖励</w:t>
      </w:r>
    </w:p>
    <w:p>
      <w:pPr>
        <w:ind w:firstLine="422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申请材料：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按通知要求提供。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八、对班主任及其他德育工作先进集体和先进个人等表彰</w:t>
      </w:r>
    </w:p>
    <w:p>
      <w:pPr>
        <w:spacing w:line="600" w:lineRule="exact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职权类型：</w:t>
      </w:r>
      <w:r>
        <w:rPr>
          <w:rFonts w:hint="eastAsia" w:ascii="宋体" w:hAnsi="宋体" w:eastAsia="宋体" w:cs="宋体"/>
          <w:sz w:val="21"/>
          <w:szCs w:val="21"/>
        </w:rPr>
        <w:t>行政</w:t>
      </w:r>
      <w:r>
        <w:rPr>
          <w:rFonts w:hint="eastAsia" w:ascii="宋体" w:hAnsi="宋体" w:cs="宋体"/>
          <w:sz w:val="21"/>
          <w:szCs w:val="21"/>
          <w:lang w:eastAsia="zh-CN"/>
        </w:rPr>
        <w:t>奖励</w:t>
      </w:r>
    </w:p>
    <w:p>
      <w:pPr>
        <w:ind w:firstLine="422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申请材料：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按通知要求提供。</w:t>
      </w:r>
    </w:p>
    <w:p>
      <w:pPr>
        <w:ind w:firstLine="420" w:firstLineChars="200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九、对各类优秀学生的奖励</w:t>
      </w:r>
    </w:p>
    <w:p>
      <w:pPr>
        <w:spacing w:line="600" w:lineRule="exact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职权类型：</w:t>
      </w:r>
      <w:r>
        <w:rPr>
          <w:rFonts w:hint="eastAsia" w:ascii="宋体" w:hAnsi="宋体" w:eastAsia="宋体" w:cs="宋体"/>
          <w:sz w:val="21"/>
          <w:szCs w:val="21"/>
        </w:rPr>
        <w:t>行政</w:t>
      </w:r>
      <w:r>
        <w:rPr>
          <w:rFonts w:hint="eastAsia" w:ascii="宋体" w:hAnsi="宋体" w:cs="宋体"/>
          <w:sz w:val="21"/>
          <w:szCs w:val="21"/>
          <w:lang w:eastAsia="zh-CN"/>
        </w:rPr>
        <w:t>奖励</w:t>
      </w:r>
    </w:p>
    <w:p>
      <w:pPr>
        <w:ind w:firstLine="422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申请材料：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按通知要求提供。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7105F6"/>
    <w:multiLevelType w:val="singleLevel"/>
    <w:tmpl w:val="9B7105F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007EC"/>
    <w:rsid w:val="11C87A22"/>
    <w:rsid w:val="2C353F7F"/>
    <w:rsid w:val="5B7007EC"/>
    <w:rsid w:val="75104019"/>
    <w:rsid w:val="7D3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2019-11-06T04:58:00Z</dcterms:created>
  <dc:creator>呓</dc:creator>
  <cp:lastModifiedBy>呓</cp:lastModifiedBy>
  <dcterms:modified xsi:type="dcterms:W3CDTF">2019-11-13T08:02:40Z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