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F2" w:rsidRDefault="00E262D7">
      <w:pPr>
        <w:snapToGrid w:val="0"/>
        <w:spacing w:line="360" w:lineRule="auto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 xml:space="preserve"> </w:t>
      </w:r>
      <w:r>
        <w:rPr>
          <w:rFonts w:ascii="宋体" w:hAnsi="宋体" w:hint="eastAsia"/>
          <w:b/>
          <w:color w:val="000000"/>
          <w:sz w:val="44"/>
          <w:szCs w:val="44"/>
        </w:rPr>
        <w:t>获得供热特许经营权的企业停业、歇业审批</w:t>
      </w:r>
      <w:bookmarkStart w:id="0" w:name="_GoBack"/>
      <w:bookmarkEnd w:id="0"/>
    </w:p>
    <w:p w:rsidR="009432F2" w:rsidRDefault="009432F2">
      <w:pPr>
        <w:snapToGrid w:val="0"/>
        <w:spacing w:line="360" w:lineRule="auto"/>
        <w:jc w:val="center"/>
      </w:pPr>
      <w:r w:rsidRPr="009432F2">
        <w:rPr>
          <w:sz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2" type="#_x0000_t32" style="position:absolute;left:0;text-align:left;margin-left:653.7pt;margin-top:129.8pt;width:.95pt;height:50.85pt;flip:x y;z-index:251832320;mso-width-relative:page;mso-height-relative:page" strokeweight="1.5pt">
            <v:stroke endarrow="block" joinstyle="miter"/>
          </v:shape>
        </w:pict>
      </w:r>
      <w:r w:rsidRPr="009432F2">
        <w:rPr>
          <w:sz w:val="44"/>
        </w:rPr>
        <w:pict>
          <v:shape id="_x0000_s2091" type="#_x0000_t32" style="position:absolute;left:0;text-align:left;margin-left:610.75pt;margin-top:180.25pt;width:44.8pt;height:.25pt;flip:y;z-index:251814912;mso-width-relative:page;mso-height-relative:page" strokeweight="1.5pt"/>
        </w:pict>
      </w:r>
      <w:r w:rsidRPr="009432F2">
        <w:rPr>
          <w:sz w:val="44"/>
        </w:rPr>
        <w:pict>
          <v:shape id="肘形连接符 21" o:spid="_x0000_s2051" type="#_x0000_t32" style="position:absolute;left:0;text-align:left;margin-left:543.7pt;margin-top:57.45pt;width:.95pt;height:60.6pt;z-index:251674624;mso-width-relative:page;mso-height-relative:page" strokeweight="1.5pt">
            <v:stroke endarrow="block" joinstyle="miter"/>
          </v:shape>
        </w:pict>
      </w:r>
      <w:r w:rsidRPr="009432F2">
        <w:rPr>
          <w:sz w:val="44"/>
        </w:rPr>
        <w:pict>
          <v:shape id="_x0000_s2088" type="#_x0000_t32" style="position:absolute;left:0;text-align:left;margin-left:501.75pt;margin-top:57.45pt;width:42.85pt;height:.05pt;flip:y;z-index:251736064;mso-width-relative:page;mso-height-relative:page" strokeweight="1.5pt"/>
        </w:pict>
      </w:r>
      <w:r w:rsidRPr="009432F2">
        <w:rPr>
          <w:sz w:val="44"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_x0000_s2086" type="#_x0000_t33" style="position:absolute;left:0;text-align:left;margin-left:336.2pt;margin-top:80.75pt;width:69.6pt;height:27.5pt;rotation:-90;z-index:251720704;mso-width-relative:page;mso-height-relative:page" strokeweight="1.5pt">
            <v:stroke endarrow="block"/>
          </v:shape>
        </w:pict>
      </w:r>
      <w:r w:rsidRPr="009432F2">
        <w:rPr>
          <w:rFonts w:ascii="黑体" w:eastAsia="黑体" w:hAnsi="黑体" w:cs="黑体"/>
          <w:b/>
          <w:bCs/>
          <w:sz w:val="44"/>
          <w:szCs w:val="44"/>
        </w:rPr>
        <w:pict>
          <v:rect id="_x0000_s2084" style="position:absolute;left:0;text-align:left;margin-left:384.75pt;margin-top:24.2pt;width:116.65pt;height:71pt;z-index:251706368;mso-width-relative:page;mso-height-relative:page" strokecolor="#333" strokeweight="1pt">
            <v:textbox>
              <w:txbxContent>
                <w:p w:rsidR="009432F2" w:rsidRDefault="00E262D7">
                  <w:pPr>
                    <w:spacing w:line="24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sz w:val="20"/>
                      <w:szCs w:val="20"/>
                    </w:rPr>
                    <w:t>审批：</w:t>
                  </w:r>
                </w:p>
                <w:p w:rsidR="009432F2" w:rsidRDefault="00E262D7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由分管领导审定。</w:t>
                  </w:r>
                </w:p>
                <w:p w:rsidR="009432F2" w:rsidRDefault="009432F2">
                  <w:pPr>
                    <w:rPr>
                      <w:rFonts w:ascii="宋体" w:hAnsi="宋体" w:cs="宋体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rect>
        </w:pict>
      </w:r>
      <w:r w:rsidRPr="009432F2">
        <w:rPr>
          <w:sz w:val="44"/>
        </w:rPr>
        <w:pict>
          <v:shape id="肘形连接符 22" o:spid="_x0000_s2050" type="#_x0000_t33" style="position:absolute;left:0;text-align:left;margin-left:537.3pt;margin-top:250.3pt;width:41.7pt;height:28.25pt;rotation:90;flip:x;z-index:251675648;mso-width-relative:page;mso-height-relative:page" o:connectortype="elbow" o:preferrelative="t" strokeweight="1.5pt">
            <v:stroke endarrow="block" miterlimit="2"/>
          </v:shape>
        </w:pict>
      </w:r>
      <w:r w:rsidRPr="009432F2">
        <w:rPr>
          <w:rFonts w:ascii="黑体" w:eastAsia="黑体" w:hAnsi="黑体" w:cs="黑体"/>
          <w:b/>
          <w:bCs/>
          <w:sz w:val="44"/>
          <w:szCs w:val="4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052" type="#_x0000_t4" style="position:absolute;left:0;text-align:left;margin-left:477.75pt;margin-top:117.7pt;width:133.7pt;height:126.6pt;z-index:251669504;mso-width-relative:page;mso-height-relative:page" o:preferrelative="t" strokeweight="1pt">
            <v:stroke miterlimit="2"/>
            <v:textbox>
              <w:txbxContent>
                <w:p w:rsidR="009432F2" w:rsidRDefault="00E262D7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sz w:val="20"/>
                      <w:szCs w:val="20"/>
                    </w:rPr>
                    <w:t>决定：</w:t>
                  </w: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由</w:t>
                  </w: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审批</w:t>
                  </w: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科</w:t>
                  </w: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作出</w:t>
                  </w: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行政</w:t>
                  </w: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许可决定</w:t>
                  </w: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  <w:r w:rsidRPr="009432F2">
        <w:rPr>
          <w:sz w:val="44"/>
        </w:rPr>
        <w:pict>
          <v:shape id="直接连接符 30" o:spid="_x0000_s2053" type="#_x0000_t32" style="position:absolute;left:0;text-align:left;margin-left:273pt;margin-top:96.55pt;width:.05pt;height:39.15pt;z-index:251672576;mso-width-relative:page;mso-height-relative:page" o:connectortype="straight" o:preferrelative="t" strokeweight="1.5pt">
            <v:stroke endarrow="block" miterlimit="2"/>
          </v:shape>
        </w:pict>
      </w:r>
      <w:r w:rsidRPr="009432F2">
        <w:rPr>
          <w:sz w:val="44"/>
        </w:rPr>
        <w:pict>
          <v:shape id="直接连接符 31" o:spid="_x0000_s2054" type="#_x0000_t32" style="position:absolute;left:0;text-align:left;margin-left:320.85pt;margin-top:181.75pt;width:19.5pt;height:.3pt;z-index:251673600;mso-width-relative:page;mso-height-relative:page" o:connectortype="straight" o:preferrelative="t" strokeweight="1.5pt">
            <v:stroke endarrow="block" miterlimit="2"/>
          </v:shape>
        </w:pict>
      </w:r>
      <w:r w:rsidRPr="009432F2">
        <w:rPr>
          <w:rFonts w:ascii="黑体" w:eastAsia="黑体" w:hAnsi="黑体" w:cs="黑体"/>
          <w:b/>
          <w:bCs/>
          <w:sz w:val="44"/>
          <w:szCs w:val="44"/>
        </w:rPr>
        <w:pict>
          <v:rect id="Rectangle 14" o:spid="_x0000_s2055" style="position:absolute;left:0;text-align:left;margin-left:224.65pt;margin-top:135.7pt;width:96.65pt;height:96.85pt;z-index:251659264;mso-width-relative:page;mso-height-relative:page" o:preferrelative="t" strokeweight="1pt">
            <v:stroke miterlimit="2"/>
            <v:textbox>
              <w:txbxContent>
                <w:p w:rsidR="009432F2" w:rsidRDefault="00E262D7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z w:val="20"/>
                      <w:szCs w:val="20"/>
                    </w:rPr>
                    <w:t>受理：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材料齐全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、符合法定形式，或者申请人按照要求提交全部补正申请材料的，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予以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受理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。</w:t>
                  </w:r>
                </w:p>
                <w:p w:rsidR="009432F2" w:rsidRDefault="009432F2">
                  <w:pPr>
                    <w:rPr>
                      <w:rFonts w:ascii="宋体" w:hAnsi="宋体" w:cs="宋体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rect>
        </w:pict>
      </w:r>
      <w:r w:rsidRPr="009432F2">
        <w:rPr>
          <w:rFonts w:ascii="黑体" w:eastAsia="黑体" w:hAnsi="黑体" w:cs="黑体"/>
          <w:b/>
          <w:bCs/>
          <w:sz w:val="44"/>
          <w:szCs w:val="44"/>
        </w:rPr>
        <w:pict>
          <v:rect id="AutoShape 35" o:spid="_x0000_s2056" style="position:absolute;left:0;text-align:left;margin-left:340.75pt;margin-top:128.3pt;width:116.65pt;height:107.55pt;z-index:251664384;mso-width-relative:page;mso-height-relative:page" o:preferrelative="t" strokecolor="#333" strokeweight="1pt">
            <v:stroke miterlimit="2"/>
            <v:textbox>
              <w:txbxContent>
                <w:p w:rsidR="009432F2" w:rsidRDefault="00E262D7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z w:val="20"/>
                      <w:szCs w:val="20"/>
                    </w:rPr>
                    <w:t>审核</w:t>
                  </w:r>
                  <w:r>
                    <w:rPr>
                      <w:rFonts w:ascii="宋体" w:hAnsi="宋体" w:cs="宋体" w:hint="eastAsia"/>
                      <w:b/>
                      <w:bCs/>
                      <w:sz w:val="20"/>
                      <w:szCs w:val="20"/>
                    </w:rPr>
                    <w:t>(</w:t>
                  </w:r>
                  <w:r>
                    <w:rPr>
                      <w:rFonts w:ascii="宋体" w:hAnsi="宋体" w:cs="宋体" w:hint="eastAsia"/>
                      <w:b/>
                      <w:bCs/>
                      <w:sz w:val="20"/>
                      <w:szCs w:val="20"/>
                    </w:rPr>
                    <w:t>踏勘</w:t>
                  </w:r>
                  <w:r>
                    <w:rPr>
                      <w:rFonts w:ascii="宋体" w:hAnsi="宋体" w:cs="宋体" w:hint="eastAsia"/>
                      <w:b/>
                      <w:bCs/>
                      <w:sz w:val="20"/>
                      <w:szCs w:val="20"/>
                    </w:rPr>
                    <w:t>)</w:t>
                  </w:r>
                  <w:r>
                    <w:rPr>
                      <w:rFonts w:ascii="宋体" w:hAnsi="宋体" w:cs="宋体" w:hint="eastAsia"/>
                      <w:b/>
                      <w:bCs/>
                      <w:sz w:val="20"/>
                      <w:szCs w:val="20"/>
                    </w:rPr>
                    <w:t>：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审批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科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工作人员对申请材料的实质内容进行核实。</w:t>
                  </w:r>
                </w:p>
                <w:p w:rsidR="009432F2" w:rsidRDefault="009432F2">
                  <w:pPr>
                    <w:rPr>
                      <w:rFonts w:ascii="宋体" w:hAnsi="宋体" w:cs="宋体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rect>
        </w:pict>
      </w:r>
      <w:r w:rsidRPr="009432F2">
        <w:rPr>
          <w:rFonts w:ascii="黑体" w:eastAsia="黑体" w:hAnsi="黑体" w:cs="黑体"/>
          <w:b/>
          <w:bCs/>
          <w:sz w:val="44"/>
          <w:szCs w:val="4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25" o:spid="_x0000_s2058" type="#_x0000_t116" style="position:absolute;left:0;text-align:left;margin-left:572.1pt;margin-top:238.35pt;width:149.05pt;height:93.05pt;z-index:251662336;mso-width-relative:page;mso-height-relative:page" o:preferrelative="t" strokeweight="1pt">
            <v:stroke miterlimit="2"/>
            <v:textbox>
              <w:txbxContent>
                <w:p w:rsidR="009432F2" w:rsidRDefault="00E262D7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作出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不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予行政许可的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书面决定，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说明理由，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并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告知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申请人享有依法申请行政复议或者提起行政诉讼的权利。</w:t>
                  </w:r>
                </w:p>
                <w:p w:rsidR="009432F2" w:rsidRDefault="009432F2">
                  <w:pPr>
                    <w:jc w:val="left"/>
                    <w:rPr>
                      <w:rFonts w:ascii="宋体" w:hAnsi="宋体" w:cs="宋体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  <w:r w:rsidRPr="009432F2">
        <w:rPr>
          <w:rFonts w:ascii="黑体" w:eastAsia="黑体" w:hAnsi="黑体" w:cs="黑体"/>
          <w:b/>
          <w:bCs/>
          <w:sz w:val="44"/>
          <w:szCs w:val="44"/>
        </w:rPr>
        <w:pict>
          <v:shape id="AutoShape 24" o:spid="_x0000_s2059" type="#_x0000_t116" style="position:absolute;left:0;text-align:left;margin-left:575.5pt;margin-top:34pt;width:140.65pt;height:95.65pt;z-index:251661312;mso-width-relative:page;mso-height-relative:page" o:preferrelative="t" strokeweight="1pt">
            <v:stroke miterlimit="2"/>
            <v:textbox>
              <w:txbxContent>
                <w:p w:rsidR="009432F2" w:rsidRDefault="00E262D7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作出准予行政许可的决定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,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制发《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准予行政许可决定书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》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。根据申请人选择的送达方式送达至申请人。</w:t>
                  </w:r>
                </w:p>
                <w:p w:rsidR="009432F2" w:rsidRDefault="009432F2">
                  <w:pPr>
                    <w:jc w:val="left"/>
                    <w:rPr>
                      <w:rFonts w:ascii="宋体" w:hAnsi="宋体" w:cs="宋体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  <w:r w:rsidRPr="009432F2">
        <w:rPr>
          <w:rFonts w:ascii="黑体" w:eastAsia="黑体" w:hAnsi="黑体" w:cs="黑体"/>
          <w:b/>
          <w:bCs/>
          <w:sz w:val="44"/>
          <w:szCs w:val="44"/>
        </w:rPr>
        <w:pict>
          <v:shape id="流程图: 终止 2" o:spid="_x0000_s2060" type="#_x0000_t116" style="position:absolute;left:0;text-align:left;margin-left:-40.95pt;margin-top:89.9pt;width:87.55pt;height:181.4pt;z-index:251665408;mso-width-relative:page;mso-height-relative:page;v-text-anchor:middle" o:preferrelative="t" strokeweight="1pt">
            <v:stroke miterlimit="2"/>
            <v:textbox>
              <w:txbxContent>
                <w:p w:rsidR="009432F2" w:rsidRDefault="00E262D7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z w:val="20"/>
                      <w:szCs w:val="20"/>
                    </w:rPr>
                    <w:t>申请：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申请人向</w:t>
                  </w:r>
                  <w:r>
                    <w:rPr>
                      <w:rFonts w:ascii="宋体" w:hAnsi="宋体" w:hint="eastAsia"/>
                      <w:sz w:val="20"/>
                      <w:szCs w:val="20"/>
                    </w:rPr>
                    <w:t>县</w:t>
                  </w:r>
                  <w:r>
                    <w:rPr>
                      <w:rFonts w:ascii="宋体" w:hAnsi="宋体" w:hint="eastAsia"/>
                      <w:sz w:val="20"/>
                      <w:szCs w:val="20"/>
                    </w:rPr>
                    <w:t>行政服务中心局窗口</w:t>
                  </w:r>
                  <w:r>
                    <w:rPr>
                      <w:rFonts w:ascii="宋体" w:hAnsi="宋体"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提交申请材料，或登录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抚顺县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政务服务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网上申报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。</w:t>
                  </w:r>
                </w:p>
                <w:p w:rsidR="009432F2" w:rsidRDefault="009432F2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</w:p>
                <w:p w:rsidR="009432F2" w:rsidRDefault="009432F2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432F2">
        <w:rPr>
          <w:sz w:val="44"/>
          <w:szCs w:val="44"/>
        </w:rPr>
        <w:pict>
          <v:shape id="直接连接符 24" o:spid="_x0000_s2061" type="#_x0000_t32" style="position:absolute;left:0;text-align:left;margin-left:47.1pt;margin-top:182.65pt;width:17.95pt;height:.2pt;flip:y;z-index:251666432;mso-width-relative:page;mso-height-relative:page" o:connectortype="straight" o:preferrelative="t" strokeweight="1.5pt">
            <v:stroke endarrow="block" miterlimit="2"/>
          </v:shape>
        </w:pict>
      </w:r>
      <w:r w:rsidRPr="009432F2">
        <w:rPr>
          <w:rFonts w:ascii="黑体" w:eastAsia="黑体" w:hAnsi="黑体" w:cs="黑体"/>
          <w:b/>
          <w:bCs/>
          <w:sz w:val="44"/>
          <w:szCs w:val="44"/>
        </w:rPr>
        <w:pict>
          <v:shape id="Rectangle 15" o:spid="_x0000_s2062" type="#_x0000_t116" style="position:absolute;left:0;text-align:left;margin-left:170.5pt;margin-top:254.1pt;width:147.4pt;height:91.45pt;z-index:251660288;mso-width-relative:page;mso-height-relative:page" o:preferrelative="t" strokeweight="1pt">
            <v:stroke miterlimit="2"/>
            <v:textbox>
              <w:txbxContent>
                <w:p w:rsidR="009432F2" w:rsidRDefault="00E262D7">
                  <w:pPr>
                    <w:rPr>
                      <w:rFonts w:ascii="宋体" w:hAnsi="宋体" w:cs="宋体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z w:val="20"/>
                      <w:szCs w:val="20"/>
                    </w:rPr>
                    <w:t>不予受理：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不具备申请条件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的，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不予受理；不属于本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行政机关职权范围的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，告知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申请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人向有关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行政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机关申请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  <w:r w:rsidRPr="009432F2">
        <w:rPr>
          <w:sz w:val="44"/>
          <w:szCs w:val="44"/>
        </w:rPr>
        <w:pict>
          <v:shape id="肘形连接符 28" o:spid="_x0000_s2063" type="#_x0000_t33" style="position:absolute;left:0;text-align:left;margin-left:123.35pt;margin-top:257.2pt;width:57.55pt;height:33.75pt;rotation:90;flip:x;z-index:251668480;mso-width-relative:page;mso-height-relative:page" o:connectortype="elbow" o:preferrelative="t" strokeweight="1.5pt">
            <v:stroke endarrow="block" miterlimit="2"/>
          </v:shape>
        </w:pict>
      </w:r>
      <w:r w:rsidRPr="009432F2">
        <w:rPr>
          <w:sz w:val="44"/>
        </w:rPr>
        <w:pict>
          <v:shape id="肘形连接符 29" o:spid="_x0000_s2064" type="#_x0000_t33" style="position:absolute;left:0;text-align:left;margin-left:143.5pt;margin-top:51.45pt;width:58.25pt;height:74.8pt;rotation:270;z-index:251671552;mso-width-relative:page;mso-height-relative:page" o:connectortype="elbow" o:preferrelative="t" strokeweight="1.5pt">
            <v:stroke endarrow="block" miterlimit="2"/>
          </v:shape>
        </w:pict>
      </w:r>
      <w:r w:rsidRPr="009432F2">
        <w:rPr>
          <w:rFonts w:ascii="黑体" w:eastAsia="黑体" w:hAnsi="黑体" w:cs="黑体"/>
          <w:b/>
          <w:bCs/>
          <w:sz w:val="44"/>
          <w:szCs w:val="44"/>
        </w:rPr>
        <w:pict>
          <v:shape id="AutoShape 34" o:spid="_x0000_s2065" type="#_x0000_t4" style="position:absolute;left:0;text-align:left;margin-left:65.05pt;margin-top:118.45pt;width:141.85pt;height:128.35pt;z-index:251663360;mso-width-relative:page;mso-height-relative:page" o:preferrelative="t" strokecolor="#333" strokeweight="1pt">
            <v:stroke miterlimit="2"/>
            <v:textbox>
              <w:txbxContent>
                <w:p w:rsidR="009432F2" w:rsidRDefault="00E262D7">
                  <w:pPr>
                    <w:spacing w:line="240" w:lineRule="atLeast"/>
                    <w:jc w:val="center"/>
                    <w:rPr>
                      <w:rFonts w:ascii="宋体" w:hAnsi="宋体" w:cs="宋体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spacing w:val="20"/>
                      <w:sz w:val="20"/>
                      <w:szCs w:val="20"/>
                    </w:rPr>
                    <w:t>审批</w:t>
                  </w:r>
                  <w:r>
                    <w:rPr>
                      <w:rFonts w:ascii="宋体" w:hAnsi="宋体" w:cs="宋体" w:hint="eastAsia"/>
                      <w:spacing w:val="20"/>
                      <w:sz w:val="20"/>
                      <w:szCs w:val="20"/>
                    </w:rPr>
                    <w:t>科</w:t>
                  </w:r>
                  <w:r>
                    <w:rPr>
                      <w:rFonts w:ascii="宋体" w:hAnsi="宋体" w:cs="宋体" w:hint="eastAsia"/>
                      <w:spacing w:val="20"/>
                      <w:sz w:val="20"/>
                      <w:szCs w:val="20"/>
                    </w:rPr>
                    <w:t>工作人员对申请材料进行初步审查</w:t>
                  </w:r>
                  <w:r>
                    <w:rPr>
                      <w:rFonts w:ascii="宋体" w:hAnsi="宋体" w:cs="宋体" w:hint="eastAsia"/>
                      <w:spacing w:val="20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  <w:r w:rsidRPr="009432F2">
        <w:rPr>
          <w:sz w:val="44"/>
          <w:szCs w:val="44"/>
        </w:rPr>
        <w:pict>
          <v:shape id="直接连接符 27" o:spid="_x0000_s2066" type="#_x0000_t32" style="position:absolute;left:0;text-align:left;margin-left:206.9pt;margin-top:182.55pt;width:16.85pt;height:.1pt;flip:y;z-index:251667456;mso-width-relative:page;mso-height-relative:page" o:connectortype="straight" o:preferrelative="t" strokeweight="1.5pt">
            <v:stroke endarrow="block" miterlimit="2"/>
          </v:shape>
        </w:pict>
      </w:r>
      <w:r w:rsidRPr="009432F2">
        <w:rPr>
          <w:rFonts w:ascii="黑体" w:eastAsia="黑体" w:hAnsi="黑体" w:cs="黑体"/>
          <w:b/>
          <w:bCs/>
          <w:sz w:val="44"/>
          <w:szCs w:val="44"/>
        </w:rPr>
        <w:pict>
          <v:rect id="Rectangle 13" o:spid="_x0000_s2067" style="position:absolute;left:0;text-align:left;margin-left:208.55pt;margin-top:23.1pt;width:130.4pt;height:72.7pt;z-index:251658240;mso-width-relative:page;mso-height-relative:page" o:preferrelative="t" strokeweight="1pt">
            <v:stroke miterlimit="2"/>
            <v:textbox>
              <w:txbxContent>
                <w:p w:rsidR="009432F2" w:rsidRDefault="00E262D7">
                  <w:pPr>
                    <w:rPr>
                      <w:rFonts w:ascii="宋体" w:hAnsi="宋体" w:cs="宋体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z w:val="20"/>
                      <w:szCs w:val="20"/>
                    </w:rPr>
                    <w:t>补正：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申请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材料不齐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全或者不符合法定形式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的，当场或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2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日内一次性告知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申请人需要补正的全部内容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。</w:t>
                  </w:r>
                </w:p>
              </w:txbxContent>
            </v:textbox>
          </v:rect>
        </w:pict>
      </w:r>
      <w:r w:rsidR="00E262D7">
        <w:rPr>
          <w:rFonts w:hint="eastAsia"/>
          <w:sz w:val="44"/>
        </w:rPr>
        <w:t xml:space="preserve">          </w:t>
      </w:r>
    </w:p>
    <w:sectPr w:rsidR="009432F2" w:rsidSect="009432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40" w:bottom="170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2D7" w:rsidRDefault="00E262D7" w:rsidP="00E262D7">
      <w:r>
        <w:separator/>
      </w:r>
    </w:p>
  </w:endnote>
  <w:endnote w:type="continuationSeparator" w:id="0">
    <w:p w:rsidR="00E262D7" w:rsidRDefault="00E262D7" w:rsidP="00E26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2D7" w:rsidRDefault="00E262D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2D7" w:rsidRDefault="00E262D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2D7" w:rsidRDefault="00E262D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2D7" w:rsidRDefault="00E262D7" w:rsidP="00E262D7">
      <w:r>
        <w:separator/>
      </w:r>
    </w:p>
  </w:footnote>
  <w:footnote w:type="continuationSeparator" w:id="0">
    <w:p w:rsidR="00E262D7" w:rsidRDefault="00E262D7" w:rsidP="00E26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2D7" w:rsidRDefault="00E262D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2D7" w:rsidRDefault="00E262D7" w:rsidP="00E262D7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2D7" w:rsidRDefault="00E262D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3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A2CC0"/>
    <w:rsid w:val="00021792"/>
    <w:rsid w:val="001308BB"/>
    <w:rsid w:val="00150A21"/>
    <w:rsid w:val="00155AD0"/>
    <w:rsid w:val="001A154E"/>
    <w:rsid w:val="001A7C6E"/>
    <w:rsid w:val="001D3FB7"/>
    <w:rsid w:val="00207DB9"/>
    <w:rsid w:val="002279E3"/>
    <w:rsid w:val="002A2CC0"/>
    <w:rsid w:val="002C2A7D"/>
    <w:rsid w:val="002D685D"/>
    <w:rsid w:val="003103FA"/>
    <w:rsid w:val="003719AD"/>
    <w:rsid w:val="00392E48"/>
    <w:rsid w:val="003D68E1"/>
    <w:rsid w:val="003F336F"/>
    <w:rsid w:val="00406A07"/>
    <w:rsid w:val="00441A39"/>
    <w:rsid w:val="00442336"/>
    <w:rsid w:val="00521117"/>
    <w:rsid w:val="005413A7"/>
    <w:rsid w:val="005618DF"/>
    <w:rsid w:val="00581627"/>
    <w:rsid w:val="00596549"/>
    <w:rsid w:val="005B2CD4"/>
    <w:rsid w:val="005B5E62"/>
    <w:rsid w:val="005B621F"/>
    <w:rsid w:val="005F6BC8"/>
    <w:rsid w:val="0061608F"/>
    <w:rsid w:val="006174F4"/>
    <w:rsid w:val="006737BD"/>
    <w:rsid w:val="00683DD9"/>
    <w:rsid w:val="0069123F"/>
    <w:rsid w:val="006A076C"/>
    <w:rsid w:val="006E2184"/>
    <w:rsid w:val="007514C0"/>
    <w:rsid w:val="0076603A"/>
    <w:rsid w:val="00781786"/>
    <w:rsid w:val="00793556"/>
    <w:rsid w:val="007D0688"/>
    <w:rsid w:val="00810C12"/>
    <w:rsid w:val="0083138A"/>
    <w:rsid w:val="00833515"/>
    <w:rsid w:val="008A1709"/>
    <w:rsid w:val="008D356E"/>
    <w:rsid w:val="009432F2"/>
    <w:rsid w:val="00944A5F"/>
    <w:rsid w:val="00966668"/>
    <w:rsid w:val="009F047A"/>
    <w:rsid w:val="009F299F"/>
    <w:rsid w:val="00A329D0"/>
    <w:rsid w:val="00A7022C"/>
    <w:rsid w:val="00A77EC2"/>
    <w:rsid w:val="00A90C33"/>
    <w:rsid w:val="00AC3788"/>
    <w:rsid w:val="00AF3E4F"/>
    <w:rsid w:val="00B06164"/>
    <w:rsid w:val="00B5003F"/>
    <w:rsid w:val="00B51477"/>
    <w:rsid w:val="00B73EFF"/>
    <w:rsid w:val="00B86B85"/>
    <w:rsid w:val="00B91118"/>
    <w:rsid w:val="00C215DB"/>
    <w:rsid w:val="00C321CE"/>
    <w:rsid w:val="00C603B3"/>
    <w:rsid w:val="00D76A38"/>
    <w:rsid w:val="00DD441D"/>
    <w:rsid w:val="00E262D7"/>
    <w:rsid w:val="00E56A79"/>
    <w:rsid w:val="00EF5B57"/>
    <w:rsid w:val="00F120E1"/>
    <w:rsid w:val="00F37A20"/>
    <w:rsid w:val="00F47F34"/>
    <w:rsid w:val="00FE706F"/>
    <w:rsid w:val="02885827"/>
    <w:rsid w:val="02A008FF"/>
    <w:rsid w:val="035D7E14"/>
    <w:rsid w:val="088648B3"/>
    <w:rsid w:val="107D339A"/>
    <w:rsid w:val="10C01005"/>
    <w:rsid w:val="11090A00"/>
    <w:rsid w:val="1DAE58CC"/>
    <w:rsid w:val="1FD119B6"/>
    <w:rsid w:val="241A2A47"/>
    <w:rsid w:val="296F2DCA"/>
    <w:rsid w:val="32C103D2"/>
    <w:rsid w:val="371B7CF7"/>
    <w:rsid w:val="39DC4847"/>
    <w:rsid w:val="3F601E58"/>
    <w:rsid w:val="477375C7"/>
    <w:rsid w:val="49C60D15"/>
    <w:rsid w:val="4BE52085"/>
    <w:rsid w:val="4E0A7E90"/>
    <w:rsid w:val="4F8D6993"/>
    <w:rsid w:val="505A6F84"/>
    <w:rsid w:val="55CC1950"/>
    <w:rsid w:val="560871A8"/>
    <w:rsid w:val="5A734DEB"/>
    <w:rsid w:val="5B3C4DD0"/>
    <w:rsid w:val="5C070B2A"/>
    <w:rsid w:val="64C45DE1"/>
    <w:rsid w:val="6BF64EAE"/>
    <w:rsid w:val="6C9D0B3F"/>
    <w:rsid w:val="6CB27784"/>
    <w:rsid w:val="73F445CA"/>
    <w:rsid w:val="783A6C47"/>
    <w:rsid w:val="78FC788A"/>
    <w:rsid w:val="79CC4684"/>
    <w:rsid w:val="7AF0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  <o:rules v:ext="edit">
        <o:r id="V:Rule13" type="connector" idref="#肘形连接符 22"/>
        <o:r id="V:Rule14" type="connector" idref="#直接连接符 30"/>
        <o:r id="V:Rule15" type="connector" idref="#肘形连接符 21"/>
        <o:r id="V:Rule16" type="connector" idref="#肘形连接符 29"/>
        <o:r id="V:Rule17" type="connector" idref="#肘形连接符 28"/>
        <o:r id="V:Rule18" type="connector" idref="#直接连接符 31"/>
        <o:r id="V:Rule19" type="connector" idref="#直接连接符 24"/>
        <o:r id="V:Rule20" type="connector" idref="#_x0000_s2088"/>
        <o:r id="V:Rule21" type="connector" idref="#_x0000_s2091"/>
        <o:r id="V:Rule22" type="connector" idref="#_x0000_s2092"/>
        <o:r id="V:Rule23" type="connector" idref="#直接连接符 27"/>
        <o:r id="V:Rule24" type="connector" idref="#_x0000_s2086">
          <o:proxy end="" idref="#_x0000_s2084" connectloc="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 w:qFormat="1"/>
    <w:lsdException w:name="footer" w:uiPriority="99" w:unhideWhenUsed="0" w:qFormat="1"/>
    <w:lsdException w:name="caption" w:locked="1" w:qFormat="1"/>
    <w:lsdException w:name="Title" w:locked="1" w:semiHidden="0" w:unhideWhenUsed="0" w:qFormat="1"/>
    <w:lsdException w:name="Default Paragraph Font" w:semiHidden="0" w:uiPriority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F2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9432F2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943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sid w:val="009432F2"/>
    <w:rPr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sid w:val="009432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92"/>
    <customShpInfo spid="_x0000_s2091"/>
    <customShpInfo spid="_x0000_s2051"/>
    <customShpInfo spid="_x0000_s2088"/>
    <customShpInfo spid="_x0000_s2086"/>
    <customShpInfo spid="_x0000_s2084"/>
    <customShpInfo spid="_x0000_s2050"/>
    <customShpInfo spid="_x0000_s2052"/>
    <customShpInfo spid="_x0000_s2053"/>
    <customShpInfo spid="_x0000_s2054"/>
    <customShpInfo spid="_x0000_s2055"/>
    <customShpInfo spid="_x0000_s2056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>MC SYSTEM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出版物批发单位设立的许可流程图</dc:title>
  <dc:creator>贾岩竹</dc:creator>
  <cp:lastModifiedBy>Administrator</cp:lastModifiedBy>
  <cp:revision>2</cp:revision>
  <cp:lastPrinted>2019-04-17T08:36:00Z</cp:lastPrinted>
  <dcterms:created xsi:type="dcterms:W3CDTF">2016-09-19T08:40:00Z</dcterms:created>
  <dcterms:modified xsi:type="dcterms:W3CDTF">2019-11-05T06:20:00Z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