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36" w:rsidRPr="00513D83" w:rsidRDefault="00FC4C36" w:rsidP="009C3B31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对在电力设施保护区内修建的建筑物、构筑物或者种植植物、堆放物品的强制拆除、砍伐或者清除</w:t>
      </w:r>
      <w:r w:rsidRPr="00513D83">
        <w:rPr>
          <w:rFonts w:ascii="黑体" w:eastAsia="黑体" w:hAnsi="黑体" w:hint="eastAsia"/>
          <w:sz w:val="36"/>
          <w:szCs w:val="36"/>
        </w:rPr>
        <w:t>流程图</w:t>
      </w:r>
    </w:p>
    <w:p w:rsidR="00FC4C36" w:rsidRDefault="00FC4C36" w:rsidP="00513D83">
      <w:pPr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矩形 45" o:spid="_x0000_s1026" style="position:absolute;left:0;text-align:left;margin-left:93.75pt;margin-top:15.6pt;width:261pt;height:36pt;z-index:251651584;visibility:visible;v-text-anchor:middle" strokeweight="1pt">
            <v:textbox>
              <w:txbxContent>
                <w:p w:rsidR="00FC4C36" w:rsidRDefault="00FC4C36" w:rsidP="009C3B31">
                  <w:pPr>
                    <w:jc w:val="center"/>
                  </w:pPr>
                  <w:r>
                    <w:rPr>
                      <w:rFonts w:hint="eastAsia"/>
                    </w:rPr>
                    <w:t>在电子设施保护区内进行检查或接受举报</w:t>
                  </w:r>
                </w:p>
              </w:txbxContent>
            </v:textbox>
          </v:rect>
        </w:pict>
      </w:r>
    </w:p>
    <w:p w:rsidR="00FC4C36" w:rsidRDefault="00FC4C36" w:rsidP="00EF617F">
      <w:pPr>
        <w:tabs>
          <w:tab w:val="left" w:pos="2475"/>
        </w:tabs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7" o:spid="_x0000_s1027" type="#_x0000_t32" style="position:absolute;left:0;text-align:left;margin-left:224.25pt;margin-top:21.15pt;width:0;height:20.25pt;z-index:251652608;visibility:visible" strokeweight=".5pt">
            <v:stroke endarrow="block" joinstyle="miter"/>
          </v:shape>
        </w:pict>
      </w:r>
      <w:r>
        <w:rPr>
          <w:rFonts w:ascii="仿宋" w:eastAsia="仿宋" w:hAnsi="仿宋"/>
          <w:sz w:val="28"/>
          <w:szCs w:val="28"/>
        </w:rPr>
        <w:tab/>
      </w:r>
    </w:p>
    <w:p w:rsidR="00FC4C36" w:rsidRPr="006E6214" w:rsidRDefault="00FC4C3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矩形 4" o:spid="_x0000_s1028" style="position:absolute;left:0;text-align:left;margin-left:70.5pt;margin-top:8.7pt;width:306pt;height:24.75pt;z-index:251642368;visibility:visible;v-text-anchor:middle" strokeweight="1pt">
            <v:textbox>
              <w:txbxContent>
                <w:p w:rsidR="00FC4C36" w:rsidRPr="00513D83" w:rsidRDefault="00FC4C36" w:rsidP="006523F6">
                  <w:pPr>
                    <w:ind w:firstLineChars="250" w:firstLine="60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不少于两名执法人员到现场并出示执行证件</w:t>
                  </w:r>
                </w:p>
              </w:txbxContent>
            </v:textbox>
          </v:rect>
        </w:pict>
      </w:r>
    </w:p>
    <w:p w:rsidR="00FC4C36" w:rsidRPr="006E6214" w:rsidRDefault="00FC4C3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矩形 49" o:spid="_x0000_s1029" style="position:absolute;left:0;text-align:left;margin-left:107.25pt;margin-top:15.6pt;width:231pt;height:34.65pt;z-index:251654656;visibility:visible;v-text-anchor:middle" strokeweight="1pt">
            <v:textbox>
              <w:txbxContent>
                <w:p w:rsidR="00FC4C36" w:rsidRDefault="00FC4C36" w:rsidP="006523F6">
                  <w:pPr>
                    <w:jc w:val="center"/>
                  </w:pPr>
                  <w:r>
                    <w:rPr>
                      <w:rFonts w:hint="eastAsia"/>
                    </w:rPr>
                    <w:t>执法人员提出检查情况和处理意见</w:t>
                  </w:r>
                </w:p>
              </w:txbxContent>
            </v:textbox>
          </v:rect>
        </w:pict>
      </w:r>
      <w:r>
        <w:rPr>
          <w:noProof/>
        </w:rPr>
        <w:pict>
          <v:rect id="矩形 51" o:spid="_x0000_s1030" style="position:absolute;left:0;text-align:left;margin-left:-57pt;margin-top:15.6pt;width:141.75pt;height:32.4pt;z-index:251656704;visibility:visible;v-text-anchor:middle" strokeweight="1pt">
            <v:textbox>
              <w:txbxContent>
                <w:p w:rsidR="00FC4C36" w:rsidRDefault="00FC4C36" w:rsidP="006523F6">
                  <w:pPr>
                    <w:jc w:val="center"/>
                  </w:pPr>
                  <w:r>
                    <w:rPr>
                      <w:rFonts w:hint="eastAsia"/>
                    </w:rPr>
                    <w:t>对情况不属实不予立案</w:t>
                  </w:r>
                </w:p>
              </w:txbxContent>
            </v:textbox>
          </v:rect>
        </w:pict>
      </w:r>
      <w:r>
        <w:rPr>
          <w:noProof/>
        </w:rPr>
        <w:pict>
          <v:shape id="直接箭头连接符 48" o:spid="_x0000_s1031" type="#_x0000_t32" style="position:absolute;left:0;text-align:left;margin-left:223.5pt;margin-top:2.25pt;width:0;height:20.25pt;z-index:251653632;visibility:visible" strokeweight=".5pt">
            <v:stroke endarrow="block" joinstyle="miter"/>
          </v:shape>
        </w:pict>
      </w:r>
    </w:p>
    <w:p w:rsidR="00FC4C36" w:rsidRPr="006E6214" w:rsidRDefault="00FC4C3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line id="直接连接符 52" o:spid="_x0000_s1032" style="position:absolute;left:0;text-align:left;flip:x;z-index:251657728;visibility:visible" from="219.75pt,19.05pt" to="219.75pt,34.05pt" strokeweight=".5pt">
            <v:stroke joinstyle="miter"/>
          </v:line>
        </w:pict>
      </w:r>
      <w:r>
        <w:rPr>
          <w:noProof/>
        </w:rPr>
        <w:pict>
          <v:shape id="直接箭头连接符 50" o:spid="_x0000_s1033" type="#_x0000_t32" style="position:absolute;left:0;text-align:left;margin-left:83.25pt;margin-top:5.55pt;width:25.5pt;height:.75pt;flip:x y;z-index:251655680;visibility:visible" strokeweight=".5pt">
            <v:stroke endarrow="block" joinstyle="miter"/>
          </v:shape>
        </w:pict>
      </w:r>
    </w:p>
    <w:p w:rsidR="00FC4C36" w:rsidRPr="006E6214" w:rsidRDefault="00FC4C3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矩形 56" o:spid="_x0000_s1034" style="position:absolute;left:0;text-align:left;margin-left:261.55pt;margin-top:23.4pt;width:159pt;height:31.2pt;z-index:251661824;visibility:visible;mso-position-horizontal-relative:margin;v-text-anchor:middle" strokeweight="1pt">
            <v:textbox>
              <w:txbxContent>
                <w:p w:rsidR="00FC4C36" w:rsidRDefault="00FC4C36" w:rsidP="00467070">
                  <w:r>
                    <w:rPr>
                      <w:rFonts w:hint="eastAsia"/>
                    </w:rPr>
                    <w:t>符合立案条件上报领导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矩形 10" o:spid="_x0000_s1035" style="position:absolute;left:0;text-align:left;margin-left:-15pt;margin-top:26.1pt;width:265.5pt;height:21pt;z-index:251643392;visibility:visible;mso-position-horizontal-relative:margin;v-text-anchor:middle" strokeweight="1pt">
            <v:textbox>
              <w:txbxContent>
                <w:p w:rsidR="00FC4C36" w:rsidRPr="00513D83" w:rsidRDefault="00FC4C36" w:rsidP="006523F6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对情况属实，由检查人员填写《案件处理意见书》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直接箭头连接符 55" o:spid="_x0000_s1036" type="#_x0000_t32" style="position:absolute;left:0;text-align:left;margin-left:347.25pt;margin-top:3.6pt;width:0;height:21pt;z-index:251660800;visibility:visible" strokeweight=".5pt">
            <v:stroke endarrow="block" joinstyle="miter"/>
          </v:shape>
        </w:pict>
      </w:r>
      <w:r>
        <w:rPr>
          <w:noProof/>
        </w:rPr>
        <w:pict>
          <v:shape id="直接箭头连接符 54" o:spid="_x0000_s1037" type="#_x0000_t32" style="position:absolute;left:0;text-align:left;margin-left:97.5pt;margin-top:3.6pt;width:0;height:21pt;z-index:251659776;visibility:visible" strokeweight=".5pt">
            <v:stroke endarrow="block" joinstyle="miter"/>
          </v:shape>
        </w:pict>
      </w:r>
      <w:r>
        <w:rPr>
          <w:noProof/>
        </w:rPr>
        <w:pict>
          <v:line id="直接连接符 53" o:spid="_x0000_s1038" style="position:absolute;left:0;text-align:left;flip:y;z-index:251658752;visibility:visible" from="96.75pt,2.85pt" to="346.5pt,3.6pt" strokeweight=".5pt">
            <v:stroke joinstyle="miter"/>
          </v:line>
        </w:pict>
      </w:r>
    </w:p>
    <w:p w:rsidR="00FC4C36" w:rsidRPr="006E6214" w:rsidRDefault="00FC4C36" w:rsidP="006523F6">
      <w:pPr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直接箭头连接符 58" o:spid="_x0000_s1039" type="#_x0000_t32" style="position:absolute;left:0;text-align:left;margin-left:342pt;margin-top:25.8pt;width:0;height:21pt;z-index:251663872;visibility:visible" strokeweight=".5pt">
            <v:stroke endarrow="block" joinstyle="miter"/>
          </v:shape>
        </w:pict>
      </w:r>
      <w:r>
        <w:rPr>
          <w:noProof/>
        </w:rPr>
        <w:pict>
          <v:shape id="直接箭头连接符 57" o:spid="_x0000_s1040" type="#_x0000_t32" style="position:absolute;left:0;text-align:left;margin-left:96.75pt;margin-top:15.9pt;width:0;height:21pt;z-index:251662848;visibility:visible" strokeweight=".5pt">
            <v:stroke endarrow="block" joinstyle="miter"/>
          </v:shape>
        </w:pict>
      </w:r>
    </w:p>
    <w:p w:rsidR="00FC4C36" w:rsidRPr="006E6214" w:rsidRDefault="00FC4C3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line id="直接连接符 63" o:spid="_x0000_s1041" style="position:absolute;left:0;text-align:left;z-index:251667968;visibility:visible" from="459pt,23.4pt" to="459pt,87.4pt" strokeweight=".5pt">
            <v:stroke joinstyle="miter"/>
          </v:line>
        </w:pict>
      </w:r>
      <w:r>
        <w:rPr>
          <w:noProof/>
        </w:rPr>
        <w:pict>
          <v:line id="直接连接符 62" o:spid="_x0000_s1042" style="position:absolute;left:0;text-align:left;z-index:251666944;visibility:visible" from="423pt,23.4pt" to="455.25pt,23.4pt" strokeweight=".5pt">
            <v:stroke joinstyle="miter"/>
          </v:line>
        </w:pict>
      </w:r>
      <w:r>
        <w:rPr>
          <w:noProof/>
        </w:rPr>
        <w:pict>
          <v:rect id="矩形 61" o:spid="_x0000_s1043" style="position:absolute;left:0;text-align:left;margin-left:243pt;margin-top:15.6pt;width:178.5pt;height:21pt;z-index:251665920;visibility:visible;mso-position-horizontal-relative:margin;v-text-anchor:middle" strokeweight="1pt">
            <v:textbox>
              <w:txbxContent>
                <w:p w:rsidR="00FC4C36" w:rsidRPr="00513D83" w:rsidRDefault="00FC4C36" w:rsidP="006523F6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触犯到法律的移交司法机关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矩形 60" o:spid="_x0000_s1044" style="position:absolute;left:0;text-align:left;margin-left:7.5pt;margin-top:7.2pt;width:178.5pt;height:21pt;z-index:251664896;visibility:visible;mso-position-horizontal-relative:margin;v-text-anchor:middle" strokeweight="1pt">
            <v:textbox>
              <w:txbxContent>
                <w:p w:rsidR="00FC4C36" w:rsidRPr="00513D83" w:rsidRDefault="00FC4C36" w:rsidP="006523F6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不符合立案条件的不予立案</w:t>
                  </w:r>
                </w:p>
              </w:txbxContent>
            </v:textbox>
            <w10:wrap anchorx="margin"/>
          </v:rect>
        </w:pict>
      </w:r>
    </w:p>
    <w:p w:rsidR="00FC4C36" w:rsidRPr="006E6214" w:rsidRDefault="00FC4C36" w:rsidP="006E6214">
      <w:pPr>
        <w:rPr>
          <w:rFonts w:ascii="仿宋" w:eastAsia="仿宋" w:hAnsi="仿宋"/>
          <w:sz w:val="28"/>
          <w:szCs w:val="28"/>
        </w:rPr>
      </w:pPr>
    </w:p>
    <w:p w:rsidR="00FC4C36" w:rsidRPr="006E6214" w:rsidRDefault="00FC4C3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直接箭头连接符 65" o:spid="_x0000_s1045" type="#_x0000_t32" style="position:absolute;left:0;text-align:left;margin-left:348pt;margin-top:24.3pt;width:115.5pt;height:0;flip:x;z-index:251668992;visibility:visible" strokeweight=".5pt">
            <v:stroke endarrow="block" joinstyle="miter"/>
          </v:shape>
        </w:pict>
      </w:r>
      <w:r>
        <w:rPr>
          <w:noProof/>
        </w:rPr>
        <w:pict>
          <v:rect id="矩形 12" o:spid="_x0000_s1046" style="position:absolute;left:0;text-align:left;margin-left:11.25pt;margin-top:1.05pt;width:336.75pt;height:55.5pt;z-index:251644416;visibility:visible;v-text-anchor:middle" strokeweight="1pt">
            <v:textbox>
              <w:txbxContent>
                <w:p w:rsidR="00FC4C36" w:rsidRPr="00513D83" w:rsidRDefault="00FC4C36" w:rsidP="00847563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由案件调查人员继续进行调查取证，并根据相关法律法规提出行政强制意见，填写《行政强制告知书》，报领导批准</w:t>
                  </w:r>
                </w:p>
              </w:txbxContent>
            </v:textbox>
          </v:rect>
        </w:pict>
      </w:r>
    </w:p>
    <w:p w:rsidR="00FC4C36" w:rsidRPr="006E6214" w:rsidRDefault="00FC4C3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直接箭头连接符 30" o:spid="_x0000_s1047" type="#_x0000_t32" style="position:absolute;left:0;text-align:left;margin-left:189.75pt;margin-top:26.1pt;width:0;height:33pt;z-index:251646464;visibility:visible" strokeweight=".5pt">
            <v:stroke endarrow="block" joinstyle="miter"/>
          </v:shape>
        </w:pict>
      </w:r>
    </w:p>
    <w:p w:rsidR="00FC4C36" w:rsidRPr="006E6214" w:rsidRDefault="00FC4C3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矩形 14" o:spid="_x0000_s1048" style="position:absolute;left:0;text-align:left;margin-left:9pt;margin-top:27.9pt;width:343.5pt;height:54pt;z-index:251645440;visibility:visible;v-text-anchor:middle" strokeweight="1pt">
            <v:textbox>
              <w:txbxContent>
                <w:p w:rsidR="00FC4C36" w:rsidRPr="00513D83" w:rsidRDefault="00FC4C36" w:rsidP="00B910A2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由不少于两名执法人员将《行政强制告知书》送给当事人，告知当事人行政强制的事实、理由、依据、权利和义务，听取当事人的陈述申辩</w:t>
                  </w:r>
                </w:p>
              </w:txbxContent>
            </v:textbox>
          </v:rect>
        </w:pict>
      </w:r>
    </w:p>
    <w:p w:rsidR="00FC4C36" w:rsidRPr="006E6214" w:rsidRDefault="00FC4C36" w:rsidP="006E6214">
      <w:pPr>
        <w:tabs>
          <w:tab w:val="left" w:pos="603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</w:p>
    <w:p w:rsidR="00FC4C36" w:rsidRPr="006E6214" w:rsidRDefault="00FC4C3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直接箭头连接符 69" o:spid="_x0000_s1049" type="#_x0000_t32" style="position:absolute;left:0;text-align:left;margin-left:191.25pt;margin-top:20.25pt;width:.75pt;height:29.25pt;flip:x;z-index:251673088;visibility:visible" strokeweight=".5pt">
            <v:stroke endarrow="block" joinstyle="miter"/>
          </v:shape>
        </w:pict>
      </w:r>
    </w:p>
    <w:p w:rsidR="00FC4C36" w:rsidRPr="006E6214" w:rsidRDefault="00FC4C3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矩形 42" o:spid="_x0000_s1050" style="position:absolute;left:0;text-align:left;margin-left:0;margin-top:17.05pt;width:159pt;height:38.25pt;z-index:251648512;visibility:visible;mso-position-horizontal:center;mso-position-horizontal-relative:margin;v-text-anchor:middle" strokeweight="1pt">
            <v:textbox>
              <w:txbxContent>
                <w:p w:rsidR="00FC4C36" w:rsidRDefault="00FC4C36" w:rsidP="00B910A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送达《行政强制决定书》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矩形 34" o:spid="_x0000_s1051" style="position:absolute;left:0;text-align:left;margin-left:-32.25pt;margin-top:14.55pt;width:135pt;height:63pt;z-index:251647488;visibility:visible;v-text-anchor:middle" strokeweight="1pt">
            <v:textbox>
              <w:txbxContent>
                <w:p w:rsidR="00FC4C36" w:rsidRDefault="00FC4C36" w:rsidP="00B910A2">
                  <w:r>
                    <w:rPr>
                      <w:rFonts w:hint="eastAsia"/>
                    </w:rPr>
                    <w:t>当事人对行政强制决定不服的，可以自接到决定书之日起六十日内申请复议</w:t>
                  </w:r>
                </w:p>
              </w:txbxContent>
            </v:textbox>
          </v:rect>
        </w:pict>
      </w:r>
    </w:p>
    <w:p w:rsidR="00FC4C36" w:rsidRPr="006E6214" w:rsidRDefault="00FC4C3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直接箭头连接符 68" o:spid="_x0000_s1052" type="#_x0000_t32" style="position:absolute;left:0;text-align:left;margin-left:101.25pt;margin-top:5.1pt;width:25.5pt;height:.75pt;flip:x;z-index:251672064;visibility:visible" strokeweight=".5pt">
            <v:stroke endarrow="block" joinstyle="miter"/>
          </v:shape>
        </w:pict>
      </w:r>
      <w:r>
        <w:rPr>
          <w:noProof/>
        </w:rPr>
        <w:pict>
          <v:shape id="直接箭头连接符 43" o:spid="_x0000_s1053" type="#_x0000_t32" style="position:absolute;left:0;text-align:left;margin-left:191.25pt;margin-top:24.55pt;width:0;height:33.75pt;z-index:251649536;visibility:visible" strokeweight=".5pt">
            <v:stroke endarrow="block" joinstyle="miter"/>
          </v:shape>
        </w:pict>
      </w:r>
    </w:p>
    <w:p w:rsidR="00FC4C36" w:rsidRPr="006E6214" w:rsidRDefault="00FC4C3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直接箭头连接符 66" o:spid="_x0000_s1054" type="#_x0000_t32" style="position:absolute;left:0;text-align:left;margin-left:28.5pt;margin-top:14.35pt;width:0;height:33.75pt;z-index:251670016;visibility:visible" strokeweight=".5pt">
            <v:stroke endarrow="block" joinstyle="miter"/>
          </v:shape>
        </w:pict>
      </w:r>
      <w:r>
        <w:rPr>
          <w:noProof/>
        </w:rPr>
        <w:pict>
          <v:rect id="矩形 44" o:spid="_x0000_s1055" style="position:absolute;left:0;text-align:left;margin-left:116.05pt;margin-top:26.8pt;width:159pt;height:38.25pt;z-index:251650560;visibility:visible;mso-position-horizontal-relative:margin;v-text-anchor:middle" strokeweight="1pt">
            <v:textbox>
              <w:txbxContent>
                <w:p w:rsidR="00FC4C36" w:rsidRDefault="00FC4C36" w:rsidP="006E6214">
                  <w:pPr>
                    <w:jc w:val="center"/>
                  </w:pPr>
                  <w:r>
                    <w:t xml:space="preserve">  </w:t>
                  </w:r>
                  <w:r>
                    <w:rPr>
                      <w:rFonts w:hint="eastAsia"/>
                    </w:rPr>
                    <w:t>送达《行政强制决定书》</w:t>
                  </w:r>
                </w:p>
              </w:txbxContent>
            </v:textbox>
            <w10:wrap anchorx="margin"/>
          </v:rect>
        </w:pict>
      </w:r>
    </w:p>
    <w:p w:rsidR="00FC4C36" w:rsidRPr="006E6214" w:rsidRDefault="00FC4C36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矩形 67" o:spid="_x0000_s1056" style="position:absolute;left:0;text-align:left;margin-left:-31.5pt;margin-top:17.7pt;width:135pt;height:63pt;z-index:251671040;visibility:visible;v-text-anchor:middle" strokeweight="1pt">
            <v:textbox>
              <w:txbxContent>
                <w:p w:rsidR="00FC4C36" w:rsidRDefault="00FC4C36" w:rsidP="006E6214">
                  <w:pPr>
                    <w:jc w:val="center"/>
                  </w:pPr>
                  <w:r>
                    <w:rPr>
                      <w:rFonts w:hint="eastAsia"/>
                    </w:rPr>
                    <w:t>当事人对行政强制决定不服的，可以自接到决定书之日起六十日内申请复议</w:t>
                  </w:r>
                </w:p>
              </w:txbxContent>
            </v:textbox>
          </v:rect>
        </w:pict>
      </w:r>
    </w:p>
    <w:p w:rsidR="00FC4C36" w:rsidRPr="006E6214" w:rsidRDefault="00FC4C36" w:rsidP="006E6214">
      <w:pPr>
        <w:rPr>
          <w:rFonts w:ascii="仿宋" w:eastAsia="仿宋" w:hAnsi="仿宋"/>
          <w:sz w:val="28"/>
          <w:szCs w:val="28"/>
        </w:rPr>
      </w:pPr>
    </w:p>
    <w:p w:rsidR="00FC4C36" w:rsidRPr="006E6214" w:rsidRDefault="00FC4C36" w:rsidP="006E6214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FC4C36" w:rsidRPr="006E6214" w:rsidSect="00645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032"/>
    <w:rsid w:val="00007685"/>
    <w:rsid w:val="00354271"/>
    <w:rsid w:val="003A5E48"/>
    <w:rsid w:val="00467070"/>
    <w:rsid w:val="00513D83"/>
    <w:rsid w:val="00640E2D"/>
    <w:rsid w:val="0064562F"/>
    <w:rsid w:val="006523F6"/>
    <w:rsid w:val="006E6214"/>
    <w:rsid w:val="00847563"/>
    <w:rsid w:val="00890032"/>
    <w:rsid w:val="009C3B31"/>
    <w:rsid w:val="00A92D12"/>
    <w:rsid w:val="00B910A2"/>
    <w:rsid w:val="00EF617F"/>
    <w:rsid w:val="00FC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</Words>
  <Characters>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对在电力设施保护区内修建的建筑物、构筑物或者种植植物、堆放物品的强制拆除、砍伐或者清除流程图</dc:title>
  <dc:subject/>
  <dc:creator>杨 乐</dc:creator>
  <cp:keywords/>
  <dc:description/>
  <cp:lastModifiedBy>lenovo</cp:lastModifiedBy>
  <cp:revision>2</cp:revision>
  <cp:lastPrinted>2019-12-25T00:37:00Z</cp:lastPrinted>
  <dcterms:created xsi:type="dcterms:W3CDTF">2019-12-25T00:37:00Z</dcterms:created>
  <dcterms:modified xsi:type="dcterms:W3CDTF">2019-12-25T00:37:00Z</dcterms:modified>
</cp:coreProperties>
</file>